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2EE3" w14:textId="77777777" w:rsidR="00C42FF9" w:rsidRPr="00C42FF9" w:rsidRDefault="00C42FF9" w:rsidP="00C42FF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tillium Web" w:eastAsia="Times New Roman" w:hAnsi="Titillium Web" w:cs="Times New Roman"/>
          <w:color w:val="424041"/>
          <w:kern w:val="36"/>
          <w:sz w:val="75"/>
          <w:szCs w:val="75"/>
          <w14:ligatures w14:val="none"/>
        </w:rPr>
      </w:pPr>
      <w:proofErr w:type="spellStart"/>
      <w:r w:rsidRPr="00C42FF9">
        <w:rPr>
          <w:rFonts w:ascii="Titillium Web" w:eastAsia="Times New Roman" w:hAnsi="Titillium Web" w:cs="Times New Roman"/>
          <w:color w:val="424041"/>
          <w:kern w:val="36"/>
          <w:sz w:val="75"/>
          <w:szCs w:val="75"/>
          <w14:ligatures w14:val="none"/>
        </w:rPr>
        <w:t>Algemene</w:t>
      </w:r>
      <w:proofErr w:type="spellEnd"/>
      <w:r w:rsidRPr="00C42FF9">
        <w:rPr>
          <w:rFonts w:ascii="Titillium Web" w:eastAsia="Times New Roman" w:hAnsi="Titillium Web" w:cs="Times New Roman"/>
          <w:color w:val="424041"/>
          <w:kern w:val="36"/>
          <w:sz w:val="75"/>
          <w:szCs w:val="75"/>
          <w14:ligatures w14:val="none"/>
        </w:rPr>
        <w:t xml:space="preserve"> </w:t>
      </w:r>
      <w:proofErr w:type="spellStart"/>
      <w:r w:rsidRPr="00C42FF9">
        <w:rPr>
          <w:rFonts w:ascii="Titillium Web" w:eastAsia="Times New Roman" w:hAnsi="Titillium Web" w:cs="Times New Roman"/>
          <w:color w:val="424041"/>
          <w:kern w:val="36"/>
          <w:sz w:val="75"/>
          <w:szCs w:val="75"/>
          <w14:ligatures w14:val="none"/>
        </w:rPr>
        <w:t>voorwaarden</w:t>
      </w:r>
      <w:proofErr w:type="spellEnd"/>
    </w:p>
    <w:p w14:paraId="1B8AB0A1" w14:textId="020017DE" w:rsidR="00C42FF9" w:rsidRPr="00C42FF9" w:rsidRDefault="00C42FF9" w:rsidP="00C42FF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041"/>
          <w:kern w:val="0"/>
          <w14:ligatures w14:val="none"/>
        </w:rPr>
      </w:pP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Massage</w:t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>salon</w:t>
      </w:r>
      <w:proofErr w:type="spellEnd"/>
      <w:r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Marijke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hanteert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onderstaande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algemene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voorwaarden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                                                                                                                                </w:t>
      </w: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Als je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afspraak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maakt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bij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>
        <w:rPr>
          <w:rFonts w:ascii="Open Sans" w:eastAsia="Times New Roman" w:hAnsi="Open Sans" w:cs="Open Sans"/>
          <w:color w:val="424041"/>
          <w:kern w:val="0"/>
          <w14:ligatures w14:val="none"/>
        </w:rPr>
        <w:t>Massagesalon</w:t>
      </w:r>
      <w:proofErr w:type="spellEnd"/>
      <w:r w:rsidR="00D73445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Marijke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ga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ik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er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uit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dat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je op de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hoogte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bent van de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algemene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voorwaarden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hiermee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akkoord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gaat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</w:p>
    <w:p w14:paraId="32A6D533" w14:textId="235AF6E8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Bij de 1e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afspraak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massage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hebben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we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kort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intake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gesprek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om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kijken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naar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je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medische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gegevens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om vast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stellen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of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ik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nog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ergens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rekening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mee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moet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houden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tijdens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de massage</w:t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</w:p>
    <w:p w14:paraId="454DCEA8" w14:textId="77777777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Je bent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zelf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verantwoordelijk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het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verstrekken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de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juiste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informatie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. Dit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geldt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ook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het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doorgeven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wijzigingen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in je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medische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situatie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</w:p>
    <w:p w14:paraId="54FDE7A9" w14:textId="77777777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Gegevens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die je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verstrekt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tijdens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het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intakegesprek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tijdens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de massage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worden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vertrouwelijk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behandeld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nooit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zonder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toestemming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aan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derden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verstrekt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</w:p>
    <w:p w14:paraId="2BAD1610" w14:textId="55AAFB78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Ben je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onder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behandeling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arts,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therapeut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, specialist of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andere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behandelaar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,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overleg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dan even of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massage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toegepast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mag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worden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. Dit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geldt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ook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als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je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bepaalde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medicijnen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gebruikt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. In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sommige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gevallen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mag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massage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namelijk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niet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uitgevoerd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worden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. </w:t>
      </w:r>
    </w:p>
    <w:p w14:paraId="2A342B39" w14:textId="46AA6877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Massage</w:t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>salon</w:t>
      </w:r>
      <w:proofErr w:type="spellEnd"/>
      <w:r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Marijke </w:t>
      </w: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is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niet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verantwoordelijk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schade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/of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letsel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als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gevolg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verzwijgen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medische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informatie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zoals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lichamelijke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/of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geestelijke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aandoeningen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,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zwangerschap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,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blessures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medicijngebruik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</w:p>
    <w:p w14:paraId="2E6AE128" w14:textId="39CB2B95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Een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behandeling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bij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>
        <w:rPr>
          <w:rFonts w:ascii="Open Sans" w:eastAsia="Times New Roman" w:hAnsi="Open Sans" w:cs="Open Sans"/>
          <w:color w:val="424041"/>
          <w:kern w:val="0"/>
          <w14:ligatures w14:val="none"/>
        </w:rPr>
        <w:t>Massagesalon</w:t>
      </w:r>
      <w:proofErr w:type="spellEnd"/>
      <w:r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Marijke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vervangt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reguliere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medische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behandeling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arts!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Wij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stellen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medische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diagnoses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claimen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niet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dat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wij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ziektes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of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aandoeningen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kunnen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genezen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.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Wij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zullen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nooit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adviseren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om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door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arts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aangeraden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reguliere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medicatie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of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behandeling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stoppen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of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veranderen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</w:p>
    <w:p w14:paraId="554C7EE4" w14:textId="1D606D26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Je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maakt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uit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vrije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wil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gebruik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de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diensten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/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behandelingen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</w:t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>
        <w:rPr>
          <w:rFonts w:ascii="Open Sans" w:eastAsia="Times New Roman" w:hAnsi="Open Sans" w:cs="Open Sans"/>
          <w:color w:val="424041"/>
          <w:kern w:val="0"/>
          <w14:ligatures w14:val="none"/>
        </w:rPr>
        <w:t>Masagesalon</w:t>
      </w:r>
      <w:proofErr w:type="spellEnd"/>
      <w:r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Marijke.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Wij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zijn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derhalve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niet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aansprakelijk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enige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schade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ontstaan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tijdens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of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na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gebruikmaking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onze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diensten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/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behandelingen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cq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bij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-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/of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nawerkingen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die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mogelijk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het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gevolg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kunnen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zijn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de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behandeling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</w:p>
    <w:p w14:paraId="72ACD5FB" w14:textId="17480AF2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Bij Blossom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kun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je NIET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terecht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erotische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massages.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Daarvoor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kun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je via google vast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andere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,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geschikte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masseur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vinden</w:t>
      </w:r>
      <w:proofErr w:type="spellEnd"/>
      <w:r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</w:p>
    <w:p w14:paraId="6B99E043" w14:textId="30F61BC8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Massage</w:t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>salon</w:t>
      </w:r>
      <w:proofErr w:type="spellEnd"/>
      <w:r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Marijke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houdt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zich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het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recht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om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cliënten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te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weigeren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</w:p>
    <w:p w14:paraId="093D61B4" w14:textId="51DE7634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lastRenderedPageBreak/>
        <w:t>Betaling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geschiedt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direct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na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behandeling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.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Betaling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kan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contant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of </w:t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>via QR code van de bank.</w:t>
      </w:r>
    </w:p>
    <w:p w14:paraId="12D9F782" w14:textId="77777777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Cadeaubonnen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zijn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inwisselbaar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tot 1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jaar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na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datum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afgifte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</w:p>
    <w:p w14:paraId="4EF8E3C8" w14:textId="41552B08" w:rsidR="00C42FF9" w:rsidRPr="00C42FF9" w:rsidRDefault="00C42FF9" w:rsidP="00C42FF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24041"/>
          <w:kern w:val="0"/>
          <w14:ligatures w14:val="none"/>
        </w:rPr>
      </w:pP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Annuleren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afspraak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:</w:t>
      </w: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br/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Massag</w:t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>esalon</w:t>
      </w:r>
      <w:proofErr w:type="spellEnd"/>
      <w:r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Marijke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hanteert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volgende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annuleringsvoorwaarden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:</w:t>
      </w: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br/>
        <w:t xml:space="preserve">Bij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annulering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tot 48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uur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aanvang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massage ben je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geen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kosten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verschuldigd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br/>
        <w:t xml:space="preserve">Bij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annulering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24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uur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aanvang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massage ben je 50% van het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bedrag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de massage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verschuldigd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br/>
        <w:t xml:space="preserve">Bij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annulering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binnen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24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uur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aanvang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van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een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massage ben je 100% van het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bedrag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voor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de massage </w:t>
      </w: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verschuldigd</w:t>
      </w:r>
      <w:proofErr w:type="spellEnd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.</w:t>
      </w:r>
    </w:p>
    <w:p w14:paraId="3D475A48" w14:textId="77777777" w:rsidR="00C42FF9" w:rsidRPr="00C42FF9" w:rsidRDefault="00C42FF9" w:rsidP="00C42FF9">
      <w:pPr>
        <w:shd w:val="clear" w:color="auto" w:fill="FFFFFF"/>
        <w:spacing w:before="100" w:beforeAutospacing="1" w:after="100" w:afterAutospacing="1" w:line="540" w:lineRule="atLeast"/>
        <w:outlineLvl w:val="1"/>
        <w:rPr>
          <w:rFonts w:ascii="Titillium Web" w:eastAsia="Times New Roman" w:hAnsi="Titillium Web" w:cs="Times New Roman"/>
          <w:color w:val="424041"/>
          <w:kern w:val="0"/>
          <w:sz w:val="45"/>
          <w:szCs w:val="45"/>
          <w14:ligatures w14:val="none"/>
        </w:rPr>
      </w:pPr>
      <w:proofErr w:type="spellStart"/>
      <w:r w:rsidRPr="00C42FF9">
        <w:rPr>
          <w:rFonts w:ascii="Titillium Web" w:eastAsia="Times New Roman" w:hAnsi="Titillium Web" w:cs="Times New Roman"/>
          <w:color w:val="424041"/>
          <w:kern w:val="0"/>
          <w:sz w:val="45"/>
          <w:szCs w:val="45"/>
          <w14:ligatures w14:val="none"/>
        </w:rPr>
        <w:t>Contactgegevens</w:t>
      </w:r>
      <w:proofErr w:type="spellEnd"/>
    </w:p>
    <w:p w14:paraId="755F41D6" w14:textId="35773EC4" w:rsidR="00C42FF9" w:rsidRPr="00C42FF9" w:rsidRDefault="00C42FF9" w:rsidP="00C42FF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041"/>
          <w:kern w:val="0"/>
          <w14:ligatures w14:val="none"/>
        </w:rPr>
      </w:pPr>
      <w:proofErr w:type="spellStart"/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Massage</w:t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>salon</w:t>
      </w:r>
      <w:proofErr w:type="spellEnd"/>
      <w:r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Marijke</w:t>
      </w: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br/>
      </w:r>
      <w:proofErr w:type="spellStart"/>
      <w:r>
        <w:rPr>
          <w:rFonts w:ascii="Open Sans" w:eastAsia="Times New Roman" w:hAnsi="Open Sans" w:cs="Open Sans"/>
          <w:color w:val="424041"/>
          <w:kern w:val="0"/>
          <w14:ligatures w14:val="none"/>
        </w:rPr>
        <w:t>Europaplein</w:t>
      </w:r>
      <w:proofErr w:type="spellEnd"/>
      <w:r>
        <w:rPr>
          <w:rFonts w:ascii="Open Sans" w:eastAsia="Times New Roman" w:hAnsi="Open Sans" w:cs="Open Sans"/>
          <w:color w:val="424041"/>
          <w:kern w:val="0"/>
          <w14:ligatures w14:val="none"/>
        </w:rPr>
        <w:t xml:space="preserve"> 62</w:t>
      </w: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br/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>1825 TL Alkmaar</w:t>
      </w: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br/>
        <w:t>massage</w:t>
      </w:r>
      <w:r>
        <w:rPr>
          <w:rFonts w:ascii="Open Sans" w:eastAsia="Times New Roman" w:hAnsi="Open Sans" w:cs="Open Sans"/>
          <w:color w:val="424041"/>
          <w:kern w:val="0"/>
          <w14:ligatures w14:val="none"/>
        </w:rPr>
        <w:t>salonmarijke</w:t>
      </w:r>
      <w:r w:rsidRPr="00C42FF9">
        <w:rPr>
          <w:rFonts w:ascii="Open Sans" w:eastAsia="Times New Roman" w:hAnsi="Open Sans" w:cs="Open Sans"/>
          <w:color w:val="424041"/>
          <w:kern w:val="0"/>
          <w14:ligatures w14:val="none"/>
        </w:rPr>
        <w:t>@gmail.com</w:t>
      </w:r>
    </w:p>
    <w:p w14:paraId="7B32B78F" w14:textId="77777777" w:rsidR="00650ACB" w:rsidRDefault="00650ACB"/>
    <w:sectPr w:rsidR="00650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40D71"/>
    <w:multiLevelType w:val="multilevel"/>
    <w:tmpl w:val="BCF2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24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F9"/>
    <w:rsid w:val="003A005D"/>
    <w:rsid w:val="00582339"/>
    <w:rsid w:val="00586283"/>
    <w:rsid w:val="00650ACB"/>
    <w:rsid w:val="00C42FF9"/>
    <w:rsid w:val="00D7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D3B2"/>
  <w15:chartTrackingRefBased/>
  <w15:docId w15:val="{CF469B80-3039-4E53-A16B-902CB27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2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2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2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2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2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2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2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2F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2F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2F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2F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2F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2F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2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2F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2F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2F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2F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2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van der Velden</dc:creator>
  <cp:keywords/>
  <dc:description/>
  <cp:lastModifiedBy>Stefan van der Velden</cp:lastModifiedBy>
  <cp:revision>1</cp:revision>
  <dcterms:created xsi:type="dcterms:W3CDTF">2025-11-19T09:11:00Z</dcterms:created>
  <dcterms:modified xsi:type="dcterms:W3CDTF">2025-11-19T09:24:00Z</dcterms:modified>
</cp:coreProperties>
</file>